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2C0F42" w14:textId="633990AF" w:rsidR="00B3593B" w:rsidRPr="00DB0AEF" w:rsidRDefault="00B3593B" w:rsidP="00B3593B">
      <w:pPr>
        <w:spacing w:after="0" w:line="240" w:lineRule="auto"/>
        <w:jc w:val="right"/>
        <w:rPr>
          <w:rFonts w:ascii="Trebuchet MS" w:eastAsia="Times New Roman" w:hAnsi="Trebuchet MS" w:cs="Arial"/>
          <w:sz w:val="20"/>
          <w:szCs w:val="20"/>
          <w:lang w:eastAsia="pl-PL"/>
        </w:rPr>
      </w:pPr>
      <w:r w:rsidRPr="00DB0AEF">
        <w:rPr>
          <w:rFonts w:ascii="Trebuchet MS" w:eastAsia="Times New Roman" w:hAnsi="Trebuchet MS" w:cs="Arial"/>
          <w:sz w:val="20"/>
          <w:szCs w:val="20"/>
          <w:lang w:eastAsia="pl-PL"/>
        </w:rPr>
        <w:t xml:space="preserve">Dywity, </w:t>
      </w:r>
      <w:r w:rsidR="008D7A2F" w:rsidRPr="00DB0AEF">
        <w:rPr>
          <w:rFonts w:ascii="Trebuchet MS" w:eastAsia="Times New Roman" w:hAnsi="Trebuchet MS" w:cs="Arial"/>
          <w:sz w:val="20"/>
          <w:szCs w:val="20"/>
          <w:lang w:eastAsia="pl-PL"/>
        </w:rPr>
        <w:t xml:space="preserve">30 września </w:t>
      </w:r>
      <w:r w:rsidRPr="00DB0AEF">
        <w:rPr>
          <w:rFonts w:ascii="Trebuchet MS" w:eastAsia="Times New Roman" w:hAnsi="Trebuchet MS" w:cs="Arial"/>
          <w:sz w:val="20"/>
          <w:szCs w:val="20"/>
          <w:lang w:eastAsia="pl-PL"/>
        </w:rPr>
        <w:t>2021 r.</w:t>
      </w:r>
    </w:p>
    <w:p w14:paraId="123544EA" w14:textId="5254F67A" w:rsidR="00B3593B" w:rsidRPr="00DB0AEF" w:rsidRDefault="008D7A2F" w:rsidP="008D7A2F">
      <w:pPr>
        <w:spacing w:after="0" w:line="360" w:lineRule="auto"/>
        <w:rPr>
          <w:rFonts w:ascii="Trebuchet MS" w:eastAsia="Times New Roman" w:hAnsi="Trebuchet MS" w:cs="Arial"/>
          <w:i/>
          <w:iCs/>
          <w:sz w:val="20"/>
          <w:szCs w:val="20"/>
          <w:lang w:eastAsia="pl-PL"/>
        </w:rPr>
      </w:pPr>
      <w:r w:rsidRPr="00DB0AEF">
        <w:rPr>
          <w:rFonts w:ascii="Trebuchet MS" w:eastAsia="Times New Roman" w:hAnsi="Trebuchet MS" w:cs="Arial"/>
          <w:sz w:val="20"/>
          <w:szCs w:val="20"/>
          <w:lang w:eastAsia="pl-PL"/>
        </w:rPr>
        <w:t>7012.3.16.2021.MC.</w:t>
      </w:r>
    </w:p>
    <w:p w14:paraId="4AE95D26" w14:textId="77777777" w:rsidR="00DB0AEF" w:rsidRDefault="00DB0AEF" w:rsidP="00B3593B">
      <w:pPr>
        <w:spacing w:after="0" w:line="360" w:lineRule="auto"/>
        <w:ind w:left="4248"/>
        <w:rPr>
          <w:rFonts w:ascii="Trebuchet MS" w:eastAsia="Times New Roman" w:hAnsi="Trebuchet MS" w:cs="Arial"/>
          <w:i/>
          <w:iCs/>
          <w:sz w:val="20"/>
          <w:szCs w:val="20"/>
          <w:lang w:eastAsia="pl-PL"/>
        </w:rPr>
      </w:pPr>
    </w:p>
    <w:p w14:paraId="1281F48A" w14:textId="3D1E3523" w:rsidR="00B3593B" w:rsidRPr="00DB0AEF" w:rsidRDefault="00DB0AEF" w:rsidP="00B3593B">
      <w:pPr>
        <w:spacing w:after="0" w:line="360" w:lineRule="auto"/>
        <w:ind w:left="4248"/>
        <w:rPr>
          <w:rFonts w:ascii="Trebuchet MS" w:eastAsia="Times New Roman" w:hAnsi="Trebuchet MS" w:cs="Arial"/>
          <w:sz w:val="20"/>
          <w:szCs w:val="20"/>
          <w:lang w:eastAsia="pl-PL"/>
        </w:rPr>
      </w:pPr>
      <w:r w:rsidRPr="00DB0AEF">
        <w:rPr>
          <w:rFonts w:ascii="Trebuchet MS" w:eastAsia="Times New Roman" w:hAnsi="Trebuchet MS" w:cs="Arial"/>
          <w:i/>
          <w:iCs/>
          <w:sz w:val="20"/>
          <w:szCs w:val="20"/>
          <w:lang w:eastAsia="pl-PL"/>
        </w:rPr>
        <w:t>Szanowni Mieszkańcy Gminy Dywity!</w:t>
      </w:r>
      <w:r w:rsidR="00B3593B" w:rsidRPr="00DB0AEF">
        <w:rPr>
          <w:rFonts w:ascii="Trebuchet MS" w:eastAsia="Times New Roman" w:hAnsi="Trebuchet MS" w:cs="Arial"/>
          <w:sz w:val="20"/>
          <w:szCs w:val="20"/>
          <w:lang w:eastAsia="pl-PL"/>
        </w:rPr>
        <w:br/>
      </w:r>
    </w:p>
    <w:p w14:paraId="324F8E1E" w14:textId="4E38D462" w:rsidR="00DB0AEF" w:rsidRDefault="00B3593B" w:rsidP="00B3593B">
      <w:pPr>
        <w:spacing w:after="0" w:line="240" w:lineRule="auto"/>
        <w:jc w:val="center"/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</w:pPr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</w:rPr>
        <w:t>Dotyczy: ,,</w:t>
      </w:r>
      <w:proofErr w:type="spellStart"/>
      <w:r w:rsidRPr="00DB0AEF">
        <w:rPr>
          <w:rStyle w:val="il"/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Wdrożeni</w:t>
      </w:r>
      <w:r w:rsidR="0071163B">
        <w:rPr>
          <w:rStyle w:val="il"/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e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 e-</w:t>
      </w: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usług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w </w:t>
      </w: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zakresie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obsługi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klientów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i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kontrahentów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</w:t>
      </w:r>
    </w:p>
    <w:p w14:paraId="1E8EFBB8" w14:textId="75A7680C" w:rsidR="00B3593B" w:rsidRPr="00DB0AEF" w:rsidRDefault="00B3593B" w:rsidP="00B3593B">
      <w:pPr>
        <w:spacing w:after="0" w:line="240" w:lineRule="auto"/>
        <w:jc w:val="center"/>
        <w:rPr>
          <w:rFonts w:ascii="Trebuchet MS" w:eastAsia="Times New Roman" w:hAnsi="Trebuchet MS" w:cs="Arial"/>
          <w:i/>
          <w:iCs/>
          <w:sz w:val="20"/>
          <w:szCs w:val="20"/>
          <w:u w:val="single"/>
          <w:lang w:eastAsia="pl-PL"/>
        </w:rPr>
      </w:pP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sieci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wodociągowej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>Gminy</w:t>
      </w:r>
      <w:proofErr w:type="spellEnd"/>
      <w:r w:rsidRPr="00DB0AEF">
        <w:rPr>
          <w:rFonts w:ascii="Trebuchet MS" w:hAnsi="Trebuchet MS"/>
          <w:i/>
          <w:iCs/>
          <w:sz w:val="20"/>
          <w:szCs w:val="20"/>
          <w:u w:val="single"/>
          <w:shd w:val="clear" w:color="auto" w:fill="FFFFFF"/>
          <w:lang w:val="en-US"/>
        </w:rPr>
        <w:t xml:space="preserve"> Dywity”  </w:t>
      </w:r>
      <w:r w:rsidRPr="00DB0AEF">
        <w:rPr>
          <w:rFonts w:ascii="Trebuchet MS" w:eastAsia="Times New Roman" w:hAnsi="Trebuchet MS" w:cs="Arial"/>
          <w:i/>
          <w:iCs/>
          <w:sz w:val="20"/>
          <w:szCs w:val="20"/>
          <w:u w:val="single"/>
          <w:lang w:eastAsia="pl-PL"/>
        </w:rPr>
        <w:t xml:space="preserve"> </w:t>
      </w:r>
    </w:p>
    <w:p w14:paraId="6E5B946A" w14:textId="77777777" w:rsidR="00B3593B" w:rsidRPr="00DB0AEF" w:rsidRDefault="00B3593B" w:rsidP="00B3593B">
      <w:pPr>
        <w:pStyle w:val="NormalnyWeb"/>
        <w:shd w:val="clear" w:color="auto" w:fill="FFFFFF"/>
        <w:spacing w:before="120" w:after="150" w:line="240" w:lineRule="auto"/>
        <w:jc w:val="both"/>
        <w:rPr>
          <w:rFonts w:ascii="Trebuchet MS" w:hAnsi="Trebuchet MS"/>
          <w:sz w:val="20"/>
          <w:szCs w:val="20"/>
        </w:rPr>
      </w:pPr>
    </w:p>
    <w:p w14:paraId="72A8943D" w14:textId="32C9CF36" w:rsidR="00D922AC" w:rsidRPr="00DB0AEF" w:rsidRDefault="00B3593B" w:rsidP="00DB0AEF">
      <w:pPr>
        <w:pStyle w:val="NormalnyWeb"/>
        <w:spacing w:after="0" w:line="276" w:lineRule="auto"/>
        <w:ind w:firstLine="708"/>
        <w:jc w:val="both"/>
        <w:rPr>
          <w:rFonts w:ascii="Trebuchet MS" w:hAnsi="Trebuchet MS"/>
          <w:sz w:val="20"/>
          <w:szCs w:val="20"/>
        </w:rPr>
      </w:pPr>
      <w:r w:rsidRPr="00DB0AEF">
        <w:rPr>
          <w:rFonts w:ascii="Trebuchet MS" w:hAnsi="Trebuchet MS"/>
          <w:sz w:val="20"/>
          <w:szCs w:val="20"/>
        </w:rPr>
        <w:t xml:space="preserve">W związku z </w:t>
      </w:r>
      <w:r w:rsidR="00D922AC" w:rsidRPr="00DB0AEF">
        <w:rPr>
          <w:rFonts w:ascii="Trebuchet MS" w:hAnsi="Trebuchet MS"/>
          <w:sz w:val="20"/>
          <w:szCs w:val="20"/>
        </w:rPr>
        <w:t xml:space="preserve">realizacją projektu pod nazwą </w:t>
      </w:r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</w:rPr>
        <w:t>,,</w:t>
      </w:r>
      <w:proofErr w:type="spellStart"/>
      <w:r w:rsidR="00D922AC" w:rsidRPr="00DB0AEF">
        <w:rPr>
          <w:rStyle w:val="il"/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Wdrożenia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 e-</w:t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usług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w </w:t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zakresie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obsługi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klientów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</w:t>
      </w:r>
      <w:r w:rsid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br/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i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kontrahentów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sieci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wodociągowej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</w:t>
      </w:r>
      <w:proofErr w:type="spellStart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>Gminy</w:t>
      </w:r>
      <w:proofErr w:type="spellEnd"/>
      <w:r w:rsidR="00D922AC" w:rsidRPr="00DB0AEF">
        <w:rPr>
          <w:rFonts w:ascii="Trebuchet MS" w:hAnsi="Trebuchet MS"/>
          <w:sz w:val="20"/>
          <w:szCs w:val="20"/>
          <w:u w:val="single"/>
          <w:shd w:val="clear" w:color="auto" w:fill="FFFFFF"/>
          <w:lang w:val="en-US"/>
        </w:rPr>
        <w:t xml:space="preserve"> Dywity”  </w:t>
      </w:r>
      <w:r w:rsidR="00D922AC" w:rsidRPr="00DB0AEF">
        <w:rPr>
          <w:rFonts w:ascii="Trebuchet MS" w:eastAsia="Times New Roman" w:hAnsi="Trebuchet MS" w:cs="Arial"/>
          <w:sz w:val="20"/>
          <w:szCs w:val="20"/>
          <w:u w:val="single"/>
          <w:lang w:eastAsia="pl-PL"/>
        </w:rPr>
        <w:t xml:space="preserve"> </w:t>
      </w:r>
      <w:r w:rsidR="00D922AC" w:rsidRPr="00DB0AEF">
        <w:rPr>
          <w:rFonts w:ascii="Trebuchet MS" w:hAnsi="Trebuchet MS"/>
          <w:sz w:val="20"/>
          <w:szCs w:val="20"/>
        </w:rPr>
        <w:t>Gmina Dywity zleciła Polskiemu Instytutowi Rozwoju Sp. z o.o., z siedzibą przy ul. Twardej 18 w Warszawie montaż wodomierzy</w:t>
      </w:r>
      <w:r w:rsidR="00C81AA3" w:rsidRPr="00DB0AEF">
        <w:rPr>
          <w:rFonts w:ascii="Trebuchet MS" w:hAnsi="Trebuchet MS"/>
          <w:sz w:val="20"/>
          <w:szCs w:val="20"/>
        </w:rPr>
        <w:t xml:space="preserve"> wraz z nakładkami do zdalnego odczytu</w:t>
      </w:r>
      <w:r w:rsidR="00D922AC" w:rsidRPr="00DB0AEF">
        <w:rPr>
          <w:rFonts w:ascii="Trebuchet MS" w:hAnsi="Trebuchet MS"/>
          <w:sz w:val="20"/>
          <w:szCs w:val="20"/>
        </w:rPr>
        <w:t xml:space="preserve"> w Państwa </w:t>
      </w:r>
      <w:r w:rsidR="00DB0AEF" w:rsidRPr="00DB0AEF">
        <w:rPr>
          <w:rFonts w:ascii="Trebuchet MS" w:hAnsi="Trebuchet MS"/>
          <w:sz w:val="20"/>
          <w:szCs w:val="20"/>
        </w:rPr>
        <w:t>posesji</w:t>
      </w:r>
      <w:r w:rsidR="00D922AC" w:rsidRPr="00DB0AEF">
        <w:rPr>
          <w:rFonts w:ascii="Trebuchet MS" w:hAnsi="Trebuchet MS"/>
          <w:sz w:val="20"/>
          <w:szCs w:val="20"/>
        </w:rPr>
        <w:t>.</w:t>
      </w:r>
      <w:r w:rsidR="00F96CCD" w:rsidRPr="00DB0AEF">
        <w:rPr>
          <w:rFonts w:ascii="Trebuchet MS" w:hAnsi="Trebuchet MS"/>
          <w:sz w:val="20"/>
          <w:szCs w:val="20"/>
        </w:rPr>
        <w:t xml:space="preserve"> Monterzy otrzymali stosowne upoważnienia od Gminy Dywity.</w:t>
      </w:r>
    </w:p>
    <w:p w14:paraId="5B567EBA" w14:textId="77777777" w:rsidR="00DB0AEF" w:rsidRDefault="00C81AA3" w:rsidP="00C81AA3">
      <w:pPr>
        <w:pStyle w:val="NormalnyWeb"/>
        <w:spacing w:after="0" w:line="276" w:lineRule="auto"/>
        <w:jc w:val="both"/>
        <w:rPr>
          <w:rFonts w:ascii="Trebuchet MS" w:hAnsi="Trebuchet MS"/>
          <w:sz w:val="20"/>
          <w:szCs w:val="20"/>
        </w:rPr>
      </w:pPr>
      <w:r w:rsidRPr="00DB0AEF">
        <w:rPr>
          <w:rFonts w:ascii="Trebuchet MS" w:hAnsi="Trebuchet MS"/>
          <w:sz w:val="20"/>
          <w:szCs w:val="20"/>
        </w:rPr>
        <w:t xml:space="preserve">Przedsiębiorstwo deklaruje, iż podjęło próbę montażu urządzeń u Państwa, ale bez rezultatu. </w:t>
      </w:r>
    </w:p>
    <w:p w14:paraId="6794DCF4" w14:textId="2892EE49" w:rsidR="00B3593B" w:rsidRPr="00DB0AEF" w:rsidRDefault="00B3593B" w:rsidP="00B3593B">
      <w:pPr>
        <w:pStyle w:val="NormalnyWeb"/>
        <w:shd w:val="clear" w:color="auto" w:fill="FFFFFF"/>
        <w:spacing w:before="120" w:after="150" w:line="240" w:lineRule="auto"/>
        <w:ind w:firstLine="708"/>
        <w:jc w:val="both"/>
        <w:rPr>
          <w:rFonts w:ascii="Trebuchet MS" w:hAnsi="Trebuchet MS"/>
          <w:sz w:val="20"/>
          <w:szCs w:val="20"/>
          <w:shd w:val="clear" w:color="auto" w:fill="FFFFFF"/>
        </w:rPr>
      </w:pPr>
      <w:r w:rsidRPr="00DB0AEF">
        <w:rPr>
          <w:rFonts w:ascii="Trebuchet MS" w:hAnsi="Trebuchet MS"/>
          <w:sz w:val="20"/>
          <w:szCs w:val="20"/>
          <w:shd w:val="clear" w:color="auto" w:fill="FFFFFF"/>
        </w:rPr>
        <w:t xml:space="preserve">Nadmieniam, iż na podstawie art. 7 ww. </w:t>
      </w:r>
      <w:bookmarkStart w:id="0" w:name="_Hlk66709586"/>
      <w:r w:rsidRPr="00DB0AEF">
        <w:rPr>
          <w:rFonts w:ascii="Trebuchet MS" w:hAnsi="Trebuchet MS"/>
          <w:sz w:val="20"/>
          <w:szCs w:val="20"/>
          <w:shd w:val="clear" w:color="auto" w:fill="FFFFFF"/>
        </w:rPr>
        <w:t xml:space="preserve">ustawy z dnia 7 czerwca 2001 r. o zbiorowym zaopatrzeniu w wodę i zbiorowym odprowadzaniu ścieków </w:t>
      </w:r>
      <w:bookmarkEnd w:id="0"/>
      <w:r w:rsidRPr="00DB0AEF">
        <w:rPr>
          <w:rFonts w:ascii="Trebuchet MS" w:hAnsi="Trebuchet MS"/>
          <w:sz w:val="20"/>
          <w:szCs w:val="20"/>
          <w:shd w:val="clear" w:color="auto" w:fill="FFFFFF"/>
        </w:rPr>
        <w:t>(</w:t>
      </w:r>
      <w:proofErr w:type="spellStart"/>
      <w:r w:rsidRPr="00DB0AEF">
        <w:rPr>
          <w:rFonts w:ascii="Trebuchet MS" w:hAnsi="Trebuchet MS"/>
          <w:sz w:val="20"/>
          <w:szCs w:val="20"/>
          <w:shd w:val="clear" w:color="auto" w:fill="FFFFFF"/>
        </w:rPr>
        <w:t>t.j</w:t>
      </w:r>
      <w:proofErr w:type="spellEnd"/>
      <w:r w:rsidRPr="00DB0AEF">
        <w:rPr>
          <w:rFonts w:ascii="Trebuchet MS" w:hAnsi="Trebuchet MS"/>
          <w:sz w:val="20"/>
          <w:szCs w:val="20"/>
          <w:shd w:val="clear" w:color="auto" w:fill="FFFFFF"/>
        </w:rPr>
        <w:t xml:space="preserve">. Dz. U. z 2020 r. poz. 2028) </w:t>
      </w:r>
      <w:r w:rsidRPr="00DB0AEF">
        <w:rPr>
          <w:rFonts w:ascii="Trebuchet MS" w:eastAsia="Times New Roman" w:hAnsi="Trebuchet MS"/>
          <w:sz w:val="20"/>
          <w:szCs w:val="20"/>
          <w:lang w:eastAsia="pl-PL"/>
        </w:rPr>
        <w:t xml:space="preserve">osoby reprezentujące przedsiębiorstwo wodociągowo-kanalizacyjne, po okazaniu legitymacji służbowej </w:t>
      </w:r>
      <w:r w:rsidR="00DB0AEF">
        <w:rPr>
          <w:rFonts w:ascii="Trebuchet MS" w:eastAsia="Times New Roman" w:hAnsi="Trebuchet MS"/>
          <w:sz w:val="20"/>
          <w:szCs w:val="20"/>
          <w:lang w:eastAsia="pl-PL"/>
        </w:rPr>
        <w:br/>
      </w:r>
      <w:r w:rsidRPr="00DB0AEF">
        <w:rPr>
          <w:rFonts w:ascii="Trebuchet MS" w:eastAsia="Times New Roman" w:hAnsi="Trebuchet MS"/>
          <w:sz w:val="20"/>
          <w:szCs w:val="20"/>
          <w:lang w:eastAsia="pl-PL"/>
        </w:rPr>
        <w:t>i pisemnego upoważnienia, mają prawo wstępu na teren nieruchomości lub do obiektu budowlanego, należących do osób, o których mowa w art. 6 ust. 2 i 4-7, w celu zainstalowania lub demontażu wodomierza głównego.</w:t>
      </w:r>
      <w:r w:rsidRPr="00DB0AEF">
        <w:rPr>
          <w:rFonts w:ascii="Trebuchet MS" w:hAnsi="Trebuchet MS"/>
          <w:sz w:val="20"/>
          <w:szCs w:val="20"/>
          <w:shd w:val="clear" w:color="auto" w:fill="FFFFFF"/>
        </w:rPr>
        <w:t xml:space="preserve"> Niedopuszczenie przedstawiciela przedsiębiorstwa wodociągowo-kanalizacyjnego do wykonania powyższych czynności stanowi wykroczenie i jest zagrożone karą grzywny w wysokości do 5 000,00 zł, zaś orzekanie w takich sprawach odbywa się na podstawie </w:t>
      </w:r>
      <w:hyperlink r:id="rId5" w:anchor="/document/16911555?cm=DOCUMENT" w:history="1">
        <w:r w:rsidRPr="00DB0AEF">
          <w:rPr>
            <w:rStyle w:val="Hipercze"/>
            <w:rFonts w:ascii="Trebuchet MS" w:hAnsi="Trebuchet MS"/>
            <w:color w:val="auto"/>
            <w:sz w:val="20"/>
            <w:szCs w:val="20"/>
            <w:u w:val="none"/>
            <w:shd w:val="clear" w:color="auto" w:fill="FFFFFF"/>
          </w:rPr>
          <w:t>ustawy</w:t>
        </w:r>
      </w:hyperlink>
      <w:r w:rsidRPr="00DB0AEF">
        <w:rPr>
          <w:rFonts w:ascii="Trebuchet MS" w:hAnsi="Trebuchet MS"/>
          <w:sz w:val="20"/>
          <w:szCs w:val="20"/>
          <w:shd w:val="clear" w:color="auto" w:fill="FFFFFF"/>
        </w:rPr>
        <w:t xml:space="preserve"> z 17.10.2001 r. Kodeks postępowania w sprawach o wykroczenia.  </w:t>
      </w:r>
    </w:p>
    <w:p w14:paraId="54ED7A38" w14:textId="77777777" w:rsidR="00B3593B" w:rsidRPr="00DB0AEF" w:rsidRDefault="00B3593B" w:rsidP="00B3593B">
      <w:pPr>
        <w:shd w:val="clear" w:color="auto" w:fill="FFFFFF"/>
        <w:spacing w:before="120" w:after="240" w:line="240" w:lineRule="auto"/>
        <w:ind w:firstLine="708"/>
        <w:jc w:val="both"/>
        <w:rPr>
          <w:rFonts w:ascii="Trebuchet MS" w:eastAsia="Times New Roman" w:hAnsi="Trebuchet MS"/>
          <w:sz w:val="20"/>
          <w:szCs w:val="20"/>
          <w:lang w:eastAsia="pl-PL"/>
        </w:rPr>
      </w:pPr>
      <w:r w:rsidRPr="00DB0AEF">
        <w:rPr>
          <w:rFonts w:ascii="Trebuchet MS" w:eastAsia="Times New Roman" w:hAnsi="Trebuchet MS" w:cs="Times New Roman"/>
          <w:sz w:val="20"/>
          <w:szCs w:val="20"/>
          <w:lang w:eastAsia="pl-PL"/>
        </w:rPr>
        <w:t>Dodatkowo informuję, iż miejsce wbudowania zestawu wodomierzowego powinno być łatwo dostępne dla montażu, demontażu, obsługi, konserwacji całego zestawu, odczytu wskazań wodomierza, a także wyjęcia mechanizmu na miejscu zainstalowania, bez wymontowania korpusu z przewodu wodociągowego. Powyższe wynika z § 121 ust. 2 oraz </w:t>
      </w:r>
      <w:hyperlink r:id="rId6" w:anchor="/document/16964625?unitId=zal(1)&amp;cm=DOCUMENT" w:history="1">
        <w:r w:rsidRPr="00DB0AEF">
          <w:rPr>
            <w:rFonts w:ascii="Trebuchet MS" w:eastAsia="Times New Roman" w:hAnsi="Trebuchet MS" w:cs="Times New Roman"/>
            <w:sz w:val="20"/>
            <w:szCs w:val="20"/>
            <w:lang w:eastAsia="pl-PL"/>
          </w:rPr>
          <w:t>załącznika nr 1</w:t>
        </w:r>
      </w:hyperlink>
      <w:r w:rsidRPr="00DB0AEF">
        <w:rPr>
          <w:rFonts w:ascii="Trebuchet MS" w:eastAsia="Times New Roman" w:hAnsi="Trebuchet MS" w:cs="Times New Roman"/>
          <w:sz w:val="20"/>
          <w:szCs w:val="20"/>
          <w:lang w:eastAsia="pl-PL"/>
        </w:rPr>
        <w:t xml:space="preserve"> do rozporządzenia Ministra Infrastruktury z 12.04.2002 r. w sprawie warunków technicznych, jakim powinny odpowiadać budynki i ich usytuowanie (Dz.U. z 2019 r. poz. 1065) tj. normy PN-B-10720:1998 </w:t>
      </w:r>
      <w:r w:rsidRPr="00DB0AEF">
        <w:rPr>
          <w:rFonts w:ascii="Trebuchet MS" w:eastAsia="Times New Roman" w:hAnsi="Trebuchet MS" w:cs="Times New Roman"/>
          <w:sz w:val="20"/>
          <w:szCs w:val="20"/>
          <w:lang w:eastAsia="pl-PL"/>
        </w:rPr>
        <w:br/>
        <w:t xml:space="preserve">- Zabudowa zestawów wodomierzowych w instalacjach wodociągowych. Wymagania i badania przy odbiorze. Punkt </w:t>
      </w:r>
      <w:r w:rsidRPr="00DB0AEF">
        <w:rPr>
          <w:rFonts w:ascii="Trebuchet MS" w:hAnsi="Trebuchet MS" w:cs="Helvetica"/>
          <w:sz w:val="20"/>
          <w:szCs w:val="20"/>
          <w:shd w:val="clear" w:color="auto" w:fill="FFFFFF"/>
        </w:rPr>
        <w:t xml:space="preserve">2.3.7 mówi wprost, iż </w:t>
      </w:r>
      <w:r w:rsidRPr="00383BB5">
        <w:rPr>
          <w:rFonts w:ascii="Trebuchet MS" w:hAnsi="Trebuchet MS" w:cs="Helvetica"/>
          <w:sz w:val="20"/>
          <w:szCs w:val="20"/>
          <w:shd w:val="clear" w:color="auto" w:fill="FFFFFF"/>
        </w:rPr>
        <w:t>,,warunki odczytu bezpośredniego bez utrudnień powinny być spełnione również w przypadku stosowania obudowy wodomierza z otworem do odczytywania wskazań liczydła, oraz w przypadku stosowania zdalnego odczytu wskazań wodomierza’’.</w:t>
      </w:r>
    </w:p>
    <w:p w14:paraId="2231F12C" w14:textId="282B441C" w:rsidR="008A04AE" w:rsidRPr="00383BB5" w:rsidRDefault="00B3593B" w:rsidP="00B3593B">
      <w:pPr>
        <w:spacing w:after="0" w:line="240" w:lineRule="auto"/>
        <w:ind w:firstLine="708"/>
        <w:jc w:val="both"/>
        <w:rPr>
          <w:rFonts w:ascii="Trebuchet MS" w:hAnsi="Trebuchet MS"/>
          <w:b/>
          <w:bCs/>
          <w:sz w:val="24"/>
          <w:szCs w:val="24"/>
          <w:shd w:val="clear" w:color="auto" w:fill="FFFFFF"/>
        </w:rPr>
      </w:pPr>
      <w:r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Reasumując, </w:t>
      </w:r>
      <w:r w:rsidR="008A04AE"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powyższe </w:t>
      </w:r>
      <w:r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proszę w terminie </w:t>
      </w:r>
      <w:r w:rsidR="008A04AE"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>5</w:t>
      </w:r>
      <w:r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 dni </w:t>
      </w:r>
      <w:r w:rsidR="008A04AE"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od otrzymania niniejszego pisma o kontakt z </w:t>
      </w:r>
      <w:r w:rsidR="0076350B">
        <w:rPr>
          <w:rFonts w:ascii="Trebuchet MS" w:hAnsi="Trebuchet MS"/>
          <w:b/>
          <w:bCs/>
          <w:sz w:val="24"/>
          <w:szCs w:val="24"/>
          <w:shd w:val="clear" w:color="auto" w:fill="FFFFFF"/>
        </w:rPr>
        <w:t>infolinią</w:t>
      </w:r>
      <w:r w:rsidR="008A04AE"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 PIR, tel. </w:t>
      </w:r>
      <w:r w:rsidR="0076350B">
        <w:rPr>
          <w:rFonts w:ascii="Trebuchet MS" w:hAnsi="Trebuchet MS"/>
          <w:b/>
          <w:bCs/>
          <w:sz w:val="24"/>
          <w:szCs w:val="24"/>
          <w:shd w:val="clear" w:color="auto" w:fill="FFFFFF"/>
        </w:rPr>
        <w:t>729 219 239 (pon.-</w:t>
      </w:r>
      <w:proofErr w:type="spellStart"/>
      <w:r w:rsidR="0076350B">
        <w:rPr>
          <w:rFonts w:ascii="Trebuchet MS" w:hAnsi="Trebuchet MS"/>
          <w:b/>
          <w:bCs/>
          <w:sz w:val="24"/>
          <w:szCs w:val="24"/>
          <w:shd w:val="clear" w:color="auto" w:fill="FFFFFF"/>
        </w:rPr>
        <w:t>pt</w:t>
      </w:r>
      <w:proofErr w:type="spellEnd"/>
      <w:r w:rsidR="0076350B">
        <w:rPr>
          <w:rFonts w:ascii="Trebuchet MS" w:hAnsi="Trebuchet MS"/>
          <w:b/>
          <w:bCs/>
          <w:sz w:val="24"/>
          <w:szCs w:val="24"/>
          <w:shd w:val="clear" w:color="auto" w:fill="FFFFFF"/>
        </w:rPr>
        <w:t>, w godz. 9:00-17:00)</w:t>
      </w:r>
      <w:r w:rsidR="008A04AE"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>,</w:t>
      </w:r>
      <w:r w:rsidR="008A04AE" w:rsidRPr="00383BB5">
        <w:rPr>
          <w:b/>
          <w:bCs/>
          <w:sz w:val="24"/>
          <w:szCs w:val="24"/>
        </w:rPr>
        <w:t xml:space="preserve"> </w:t>
      </w:r>
      <w:hyperlink r:id="rId7" w:history="1">
        <w:r w:rsidR="008A04AE" w:rsidRPr="00383BB5">
          <w:rPr>
            <w:rStyle w:val="Hipercze"/>
            <w:rFonts w:ascii="Trebuchet MS" w:hAnsi="Trebuchet MS"/>
            <w:b/>
            <w:bCs/>
            <w:sz w:val="24"/>
            <w:szCs w:val="24"/>
            <w:shd w:val="clear" w:color="auto" w:fill="FFFFFF"/>
          </w:rPr>
          <w:t>akowalski@pir.edu.pl</w:t>
        </w:r>
      </w:hyperlink>
      <w:r w:rsidR="008A04AE"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 w celu uzgodnienia</w:t>
      </w:r>
      <w:r w:rsid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 dogodnego</w:t>
      </w:r>
      <w:r w:rsidR="008A04AE" w:rsidRPr="00383BB5">
        <w:rPr>
          <w:rFonts w:ascii="Trebuchet MS" w:hAnsi="Trebuchet MS"/>
          <w:b/>
          <w:bCs/>
          <w:sz w:val="24"/>
          <w:szCs w:val="24"/>
          <w:shd w:val="clear" w:color="auto" w:fill="FFFFFF"/>
        </w:rPr>
        <w:t xml:space="preserve"> terminu wymiany urządzenia pomiarowego.</w:t>
      </w:r>
    </w:p>
    <w:p w14:paraId="47B19239" w14:textId="77777777" w:rsidR="00047DB9" w:rsidRDefault="00047DB9" w:rsidP="00F96CCD">
      <w:pPr>
        <w:pStyle w:val="NormalnyWeb"/>
        <w:spacing w:after="0" w:line="276" w:lineRule="auto"/>
        <w:jc w:val="both"/>
        <w:rPr>
          <w:rFonts w:ascii="Trebuchet MS" w:hAnsi="Trebuchet MS"/>
          <w:sz w:val="20"/>
          <w:szCs w:val="20"/>
        </w:rPr>
      </w:pPr>
    </w:p>
    <w:p w14:paraId="5EE37662" w14:textId="10526CC4" w:rsidR="00F96CCD" w:rsidRPr="00DB0AEF" w:rsidRDefault="00047DB9" w:rsidP="00F96CCD">
      <w:pPr>
        <w:pStyle w:val="NormalnyWeb"/>
        <w:spacing w:after="0" w:line="276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Bardzo p</w:t>
      </w:r>
      <w:r w:rsidR="00DB0AEF">
        <w:rPr>
          <w:rFonts w:ascii="Trebuchet MS" w:hAnsi="Trebuchet MS"/>
          <w:sz w:val="20"/>
          <w:szCs w:val="20"/>
        </w:rPr>
        <w:t>roszę o potraktowanie sprawy jako ważnej</w:t>
      </w:r>
      <w:r w:rsidR="00F96CCD" w:rsidRPr="00DB0AEF">
        <w:rPr>
          <w:rFonts w:ascii="Trebuchet MS" w:hAnsi="Trebuchet MS"/>
          <w:sz w:val="20"/>
          <w:szCs w:val="20"/>
        </w:rPr>
        <w:t xml:space="preserve"> z uwagi na fakt, iż program realizowany przez Gmin</w:t>
      </w:r>
      <w:r w:rsidR="00DB0AEF">
        <w:rPr>
          <w:rFonts w:ascii="Trebuchet MS" w:hAnsi="Trebuchet MS"/>
          <w:sz w:val="20"/>
          <w:szCs w:val="20"/>
        </w:rPr>
        <w:t>ę</w:t>
      </w:r>
      <w:r w:rsidR="00F96CCD" w:rsidRPr="00DB0AEF">
        <w:rPr>
          <w:rFonts w:ascii="Trebuchet MS" w:hAnsi="Trebuchet MS"/>
          <w:sz w:val="20"/>
          <w:szCs w:val="20"/>
        </w:rPr>
        <w:t xml:space="preserve"> Dywity jest dofinansowany ze środków Unii Europ</w:t>
      </w:r>
      <w:r w:rsidR="00DB0AEF">
        <w:rPr>
          <w:rFonts w:ascii="Trebuchet MS" w:hAnsi="Trebuchet MS"/>
          <w:sz w:val="20"/>
          <w:szCs w:val="20"/>
        </w:rPr>
        <w:t>ej</w:t>
      </w:r>
      <w:r w:rsidR="00F96CCD" w:rsidRPr="00DB0AEF">
        <w:rPr>
          <w:rFonts w:ascii="Trebuchet MS" w:hAnsi="Trebuchet MS"/>
          <w:sz w:val="20"/>
          <w:szCs w:val="20"/>
        </w:rPr>
        <w:t>skiej, zatem Gmina musi wywiąza</w:t>
      </w:r>
      <w:r w:rsidR="00DB0AEF">
        <w:rPr>
          <w:rFonts w:ascii="Trebuchet MS" w:hAnsi="Trebuchet MS"/>
          <w:sz w:val="20"/>
          <w:szCs w:val="20"/>
        </w:rPr>
        <w:t>ć</w:t>
      </w:r>
      <w:r w:rsidR="00F96CCD" w:rsidRPr="00DB0AEF">
        <w:rPr>
          <w:rFonts w:ascii="Trebuchet MS" w:hAnsi="Trebuchet MS"/>
          <w:sz w:val="20"/>
          <w:szCs w:val="20"/>
        </w:rPr>
        <w:t xml:space="preserve"> się </w:t>
      </w:r>
      <w:r w:rsidR="00DB0AEF">
        <w:rPr>
          <w:rFonts w:ascii="Trebuchet MS" w:hAnsi="Trebuchet MS"/>
          <w:sz w:val="20"/>
          <w:szCs w:val="20"/>
        </w:rPr>
        <w:br/>
      </w:r>
      <w:r w:rsidR="00F96CCD" w:rsidRPr="00DB0AEF">
        <w:rPr>
          <w:rFonts w:ascii="Trebuchet MS" w:hAnsi="Trebuchet MS"/>
          <w:sz w:val="20"/>
          <w:szCs w:val="20"/>
        </w:rPr>
        <w:t xml:space="preserve">z </w:t>
      </w:r>
      <w:r w:rsidR="00601755">
        <w:rPr>
          <w:rFonts w:ascii="Trebuchet MS" w:hAnsi="Trebuchet MS"/>
          <w:sz w:val="20"/>
          <w:szCs w:val="20"/>
        </w:rPr>
        <w:t>założonych do osiągnięcia</w:t>
      </w:r>
      <w:r w:rsidR="00F96CCD" w:rsidRPr="00DB0AEF">
        <w:rPr>
          <w:rFonts w:ascii="Trebuchet MS" w:hAnsi="Trebuchet MS"/>
          <w:sz w:val="20"/>
          <w:szCs w:val="20"/>
        </w:rPr>
        <w:t xml:space="preserve"> wskaźników i dokonać wymiany wodomierza na Państwa posesji.</w:t>
      </w:r>
    </w:p>
    <w:p w14:paraId="6274B120" w14:textId="77777777" w:rsidR="00B3593B" w:rsidRPr="00DB0AEF" w:rsidRDefault="00B3593B" w:rsidP="00B3593B">
      <w:pPr>
        <w:shd w:val="clear" w:color="auto" w:fill="FFFFFF"/>
        <w:spacing w:line="240" w:lineRule="auto"/>
        <w:ind w:left="4956" w:firstLine="708"/>
        <w:jc w:val="both"/>
        <w:rPr>
          <w:rFonts w:ascii="Trebuchet MS" w:hAnsi="Trebuchet MS"/>
          <w:sz w:val="20"/>
          <w:szCs w:val="20"/>
        </w:rPr>
      </w:pPr>
    </w:p>
    <w:p w14:paraId="31BC0340" w14:textId="7AD9C708" w:rsidR="00B3593B" w:rsidRDefault="00B3593B" w:rsidP="00B3593B">
      <w:pPr>
        <w:shd w:val="clear" w:color="auto" w:fill="FFFFFF"/>
        <w:spacing w:line="240" w:lineRule="auto"/>
        <w:ind w:left="4956" w:firstLine="708"/>
        <w:jc w:val="both"/>
        <w:rPr>
          <w:rFonts w:ascii="Trebuchet MS" w:hAnsi="Trebuchet MS"/>
          <w:sz w:val="20"/>
          <w:szCs w:val="20"/>
        </w:rPr>
      </w:pPr>
      <w:r w:rsidRPr="00DB0AEF">
        <w:rPr>
          <w:rFonts w:ascii="Trebuchet MS" w:hAnsi="Trebuchet MS"/>
          <w:sz w:val="20"/>
          <w:szCs w:val="20"/>
        </w:rPr>
        <w:t>Z poważaniem</w:t>
      </w:r>
    </w:p>
    <w:p w14:paraId="1A49A15D" w14:textId="17C28AAC" w:rsidR="00DB0AEF" w:rsidRDefault="00452E89" w:rsidP="00452E89">
      <w:pPr>
        <w:shd w:val="clear" w:color="auto" w:fill="FFFFFF"/>
        <w:spacing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                                                                                        (-) wójt Daniel </w:t>
      </w:r>
      <w:proofErr w:type="spellStart"/>
      <w:r>
        <w:rPr>
          <w:rFonts w:ascii="Trebuchet MS" w:hAnsi="Trebuchet MS"/>
          <w:sz w:val="20"/>
          <w:szCs w:val="20"/>
        </w:rPr>
        <w:t>Zadworny</w:t>
      </w:r>
      <w:proofErr w:type="spellEnd"/>
    </w:p>
    <w:p w14:paraId="7CA241F5" w14:textId="77C94A9D" w:rsidR="00DB0AEF" w:rsidRDefault="00DB0AEF" w:rsidP="00B3593B">
      <w:pPr>
        <w:shd w:val="clear" w:color="auto" w:fill="FFFFFF"/>
        <w:spacing w:line="240" w:lineRule="auto"/>
        <w:ind w:left="4956" w:firstLine="708"/>
        <w:jc w:val="both"/>
        <w:rPr>
          <w:rFonts w:ascii="Trebuchet MS" w:hAnsi="Trebuchet MS"/>
          <w:sz w:val="20"/>
          <w:szCs w:val="20"/>
        </w:rPr>
      </w:pPr>
    </w:p>
    <w:p w14:paraId="5347F8FD" w14:textId="2ABDFA5C" w:rsidR="00DB0AEF" w:rsidRDefault="00DB0AEF" w:rsidP="00DB0AEF">
      <w:pPr>
        <w:shd w:val="clear" w:color="auto" w:fill="FFFFFF"/>
        <w:spacing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Sprawę prowadzi Referat Gospodarki Komunalnej</w:t>
      </w:r>
    </w:p>
    <w:p w14:paraId="553A5A23" w14:textId="3131764D" w:rsidR="00DB0AEF" w:rsidRPr="00DB0AEF" w:rsidRDefault="00DB0AEF" w:rsidP="00DB0AEF">
      <w:pPr>
        <w:shd w:val="clear" w:color="auto" w:fill="FFFFFF"/>
        <w:spacing w:line="24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Kontakt: 89 524 76 60, email: </w:t>
      </w:r>
      <w:hyperlink r:id="rId8" w:history="1">
        <w:r w:rsidRPr="004A1559">
          <w:rPr>
            <w:rStyle w:val="Hipercze"/>
            <w:rFonts w:ascii="Trebuchet MS" w:hAnsi="Trebuchet MS"/>
            <w:sz w:val="20"/>
            <w:szCs w:val="20"/>
          </w:rPr>
          <w:t>gk6@ugdywity.pl</w:t>
        </w:r>
      </w:hyperlink>
      <w:r>
        <w:rPr>
          <w:rFonts w:ascii="Trebuchet MS" w:hAnsi="Trebuchet MS"/>
          <w:sz w:val="20"/>
          <w:szCs w:val="20"/>
        </w:rPr>
        <w:t xml:space="preserve">, </w:t>
      </w:r>
      <w:hyperlink r:id="rId9" w:history="1">
        <w:r w:rsidR="00047DB9" w:rsidRPr="004A1559">
          <w:rPr>
            <w:rStyle w:val="Hipercze"/>
            <w:rFonts w:ascii="Trebuchet MS" w:hAnsi="Trebuchet MS"/>
            <w:sz w:val="20"/>
            <w:szCs w:val="20"/>
          </w:rPr>
          <w:t>gk3@ugdywity.pl</w:t>
        </w:r>
      </w:hyperlink>
      <w:r w:rsidR="00047DB9">
        <w:rPr>
          <w:rFonts w:ascii="Trebuchet MS" w:hAnsi="Trebuchet MS"/>
          <w:sz w:val="20"/>
          <w:szCs w:val="20"/>
        </w:rPr>
        <w:t xml:space="preserve">, </w:t>
      </w:r>
      <w:hyperlink r:id="rId10" w:history="1">
        <w:r w:rsidR="00047DB9" w:rsidRPr="004A1559">
          <w:rPr>
            <w:rStyle w:val="Hipercze"/>
            <w:rFonts w:ascii="Trebuchet MS" w:hAnsi="Trebuchet MS"/>
            <w:sz w:val="20"/>
            <w:szCs w:val="20"/>
          </w:rPr>
          <w:t>gk4@ugdywity.pl</w:t>
        </w:r>
      </w:hyperlink>
      <w:r w:rsidR="00047DB9">
        <w:rPr>
          <w:rFonts w:ascii="Trebuchet MS" w:hAnsi="Trebuchet MS"/>
          <w:sz w:val="20"/>
          <w:szCs w:val="20"/>
        </w:rPr>
        <w:t xml:space="preserve"> </w:t>
      </w:r>
    </w:p>
    <w:sectPr w:rsidR="00DB0AEF" w:rsidRPr="00DB0A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40E95"/>
    <w:multiLevelType w:val="hybridMultilevel"/>
    <w:tmpl w:val="7A966F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593B"/>
    <w:rsid w:val="00047DB9"/>
    <w:rsid w:val="0011216E"/>
    <w:rsid w:val="001A04C3"/>
    <w:rsid w:val="00383BB5"/>
    <w:rsid w:val="003A2E5D"/>
    <w:rsid w:val="00452E89"/>
    <w:rsid w:val="00542652"/>
    <w:rsid w:val="005D4885"/>
    <w:rsid w:val="00601755"/>
    <w:rsid w:val="0071163B"/>
    <w:rsid w:val="0076350B"/>
    <w:rsid w:val="008A04AE"/>
    <w:rsid w:val="008B6B33"/>
    <w:rsid w:val="008D7A2F"/>
    <w:rsid w:val="0096485E"/>
    <w:rsid w:val="00A45A38"/>
    <w:rsid w:val="00B3593B"/>
    <w:rsid w:val="00BD676D"/>
    <w:rsid w:val="00C81AA3"/>
    <w:rsid w:val="00D922AC"/>
    <w:rsid w:val="00DB0AEF"/>
    <w:rsid w:val="00F96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A49F6"/>
  <w15:chartTrackingRefBased/>
  <w15:docId w15:val="{CC9DD6D7-D2BB-4E31-96B5-B7CE74FB9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3593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il">
    <w:name w:val="il"/>
    <w:basedOn w:val="Domylnaczcionkaakapitu"/>
    <w:rsid w:val="00B3593B"/>
  </w:style>
  <w:style w:type="paragraph" w:styleId="NormalnyWeb">
    <w:name w:val="Normal (Web)"/>
    <w:basedOn w:val="Normalny"/>
    <w:uiPriority w:val="99"/>
    <w:unhideWhenUsed/>
    <w:rsid w:val="00B3593B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3593B"/>
    <w:rPr>
      <w:color w:val="0000FF"/>
      <w:u w:val="single"/>
    </w:rPr>
  </w:style>
  <w:style w:type="character" w:customStyle="1" w:styleId="alb">
    <w:name w:val="a_lb"/>
    <w:basedOn w:val="Domylnaczcionkaakapitu"/>
    <w:rsid w:val="00B3593B"/>
  </w:style>
  <w:style w:type="paragraph" w:styleId="Akapitzlist">
    <w:name w:val="List Paragraph"/>
    <w:basedOn w:val="Normalny"/>
    <w:uiPriority w:val="34"/>
    <w:qFormat/>
    <w:rsid w:val="00B3593B"/>
    <w:pPr>
      <w:ind w:left="720"/>
      <w:contextualSpacing/>
    </w:pPr>
  </w:style>
  <w:style w:type="character" w:styleId="Nierozpoznanawzmianka">
    <w:name w:val="Unresolved Mention"/>
    <w:basedOn w:val="Domylnaczcionkaakapitu"/>
    <w:uiPriority w:val="99"/>
    <w:semiHidden/>
    <w:unhideWhenUsed/>
    <w:rsid w:val="008A04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k6@ugdywity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kowalski@pir.edu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ip.lex.pl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sip.lex.pl/" TargetMode="External"/><Relationship Id="rId10" Type="http://schemas.openxmlformats.org/officeDocument/2006/relationships/hyperlink" Target="mailto:gk4@ugdywity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k3@ugdywit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492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Klach-Chęcmanowska Magdalena</dc:creator>
  <cp:keywords/>
  <dc:description/>
  <cp:lastModifiedBy>Jacek Niedzwiecki</cp:lastModifiedBy>
  <cp:revision>7</cp:revision>
  <cp:lastPrinted>2021-10-05T10:04:00Z</cp:lastPrinted>
  <dcterms:created xsi:type="dcterms:W3CDTF">2021-09-30T12:31:00Z</dcterms:created>
  <dcterms:modified xsi:type="dcterms:W3CDTF">2021-10-05T10:17:00Z</dcterms:modified>
</cp:coreProperties>
</file>